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31FF" w14:textId="77777777" w:rsidR="00786F1B" w:rsidRDefault="00786F1B">
      <w:pPr>
        <w:widowControl w:val="0"/>
        <w:pBdr>
          <w:top w:val="nil"/>
          <w:left w:val="nil"/>
          <w:bottom w:val="nil"/>
          <w:right w:val="nil"/>
          <w:between w:val="nil"/>
        </w:pBdr>
        <w:spacing w:after="0"/>
      </w:pPr>
    </w:p>
    <w:p w14:paraId="75C63200" w14:textId="77777777" w:rsidR="00786F1B" w:rsidRDefault="00FE6AEA">
      <w:pPr>
        <w:pBdr>
          <w:top w:val="nil"/>
          <w:left w:val="nil"/>
          <w:bottom w:val="nil"/>
          <w:right w:val="nil"/>
          <w:between w:val="nil"/>
        </w:pBdr>
        <w:spacing w:after="0" w:line="240" w:lineRule="auto"/>
        <w:jc w:val="center"/>
        <w:rPr>
          <w:color w:val="000000"/>
          <w:sz w:val="24"/>
          <w:szCs w:val="24"/>
        </w:rPr>
      </w:pPr>
      <w:r>
        <w:rPr>
          <w:noProof/>
        </w:rPr>
        <mc:AlternateContent>
          <mc:Choice Requires="wps">
            <w:drawing>
              <wp:anchor distT="0" distB="0" distL="114300" distR="114300" simplePos="0" relativeHeight="251658240" behindDoc="0" locked="0" layoutInCell="1" hidden="0" allowOverlap="1" wp14:anchorId="75C63218" wp14:editId="75C63219">
                <wp:simplePos x="0" y="0"/>
                <wp:positionH relativeFrom="column">
                  <wp:posOffset>2552700</wp:posOffset>
                </wp:positionH>
                <wp:positionV relativeFrom="paragraph">
                  <wp:posOffset>-330199</wp:posOffset>
                </wp:positionV>
                <wp:extent cx="3584575" cy="536575"/>
                <wp:effectExtent l="0" t="0" r="0" b="0"/>
                <wp:wrapNone/>
                <wp:docPr id="2" name="フリーフォーム: 図形 2"/>
                <wp:cNvGraphicFramePr/>
                <a:graphic xmlns:a="http://schemas.openxmlformats.org/drawingml/2006/main">
                  <a:graphicData uri="http://schemas.microsoft.com/office/word/2010/wordprocessingShape">
                    <wps:wsp>
                      <wps:cNvSpPr/>
                      <wps:spPr>
                        <a:xfrm>
                          <a:off x="3560063" y="3518063"/>
                          <a:ext cx="3571875" cy="523875"/>
                        </a:xfrm>
                        <a:custGeom>
                          <a:avLst/>
                          <a:gdLst/>
                          <a:ahLst/>
                          <a:cxnLst/>
                          <a:rect l="l" t="t" r="r" b="b"/>
                          <a:pathLst>
                            <a:path w="3571875" h="523875" extrusionOk="0">
                              <a:moveTo>
                                <a:pt x="0" y="0"/>
                              </a:moveTo>
                              <a:lnTo>
                                <a:pt x="0" y="523875"/>
                              </a:lnTo>
                              <a:lnTo>
                                <a:pt x="3571875" y="523875"/>
                              </a:lnTo>
                              <a:lnTo>
                                <a:pt x="35718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5C6321C" w14:textId="77777777" w:rsidR="00786F1B" w:rsidRDefault="00FE6AEA">
                            <w:pPr>
                              <w:spacing w:line="275" w:lineRule="auto"/>
                              <w:textDirection w:val="btLr"/>
                            </w:pPr>
                            <w:r>
                              <w:rPr>
                                <w:rFonts w:eastAsia="Century"/>
                                <w:color w:val="000000"/>
                                <w:sz w:val="24"/>
                              </w:rPr>
                              <w:t>児童名</w:t>
                            </w:r>
                          </w:p>
                        </w:txbxContent>
                      </wps:txbx>
                      <wps:bodyPr spcFirstLastPara="1" wrap="square" lIns="88900" tIns="38100" rIns="88900" bIns="38100" anchor="t" anchorCtr="0">
                        <a:noAutofit/>
                      </wps:bodyPr>
                    </wps:wsp>
                  </a:graphicData>
                </a:graphic>
              </wp:anchor>
            </w:drawing>
          </mc:Choice>
          <mc:Fallback>
            <w:pict>
              <v:shape w14:anchorId="75C63218" id="フリーフォーム: 図形 2" o:spid="_x0000_s1026" style="position:absolute;left:0;text-align:left;margin-left:201pt;margin-top:-26pt;width:282.25pt;height:42.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57187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" adj="-11796480,,5400" path="m,l,523875r3571875,l3571875,,,xe" strokeweight="1pt">
                <v:stroke startarrowwidth="narrow" startarrowlength="short" endarrowwidth="narrow" endarrowlength="short" miterlimit="5243f" joinstyle="miter"/>
                <v:formulas/>
                <v:path arrowok="t" o:extrusionok="f" o:connecttype="custom" textboxrect="0,0,3571875,523875"/>
                <v:textbox inset="7pt,3pt,7pt,3pt">
                  <w:txbxContent>
                    <w:p w14:paraId="75C6321C" w14:textId="77777777" w:rsidR="00786F1B" w:rsidRDefault="00FE6AEA">
                      <w:pPr>
                        <w:spacing w:line="275" w:lineRule="auto"/>
                        <w:textDirection w:val="btLr"/>
                      </w:pPr>
                      <w:r>
                        <w:rPr>
                          <w:rFonts w:eastAsia="Century"/>
                          <w:color w:val="000000"/>
                          <w:sz w:val="24"/>
                        </w:rPr>
                        <w:t>児童名</w:t>
                      </w:r>
                    </w:p>
                  </w:txbxContent>
                </v:textbox>
              </v:shape>
            </w:pict>
          </mc:Fallback>
        </mc:AlternateContent>
      </w:r>
    </w:p>
    <w:p w14:paraId="75C63201" w14:textId="77777777" w:rsidR="00786F1B" w:rsidRDefault="00786F1B">
      <w:pPr>
        <w:pBdr>
          <w:top w:val="nil"/>
          <w:left w:val="nil"/>
          <w:bottom w:val="nil"/>
          <w:right w:val="nil"/>
          <w:between w:val="nil"/>
        </w:pBdr>
        <w:spacing w:after="0" w:line="240" w:lineRule="auto"/>
        <w:jc w:val="center"/>
        <w:rPr>
          <w:color w:val="000000"/>
          <w:sz w:val="24"/>
          <w:szCs w:val="24"/>
        </w:rPr>
      </w:pPr>
    </w:p>
    <w:p w14:paraId="75C63202" w14:textId="423BC7C0" w:rsidR="00786F1B" w:rsidRDefault="00FE6AEA">
      <w:pPr>
        <w:pBdr>
          <w:top w:val="nil"/>
          <w:left w:val="nil"/>
          <w:bottom w:val="nil"/>
          <w:right w:val="nil"/>
          <w:between w:val="nil"/>
        </w:pBdr>
        <w:spacing w:after="0" w:line="240" w:lineRule="auto"/>
        <w:jc w:val="center"/>
        <w:rPr>
          <w:color w:val="000000"/>
          <w:sz w:val="24"/>
          <w:szCs w:val="24"/>
        </w:rPr>
      </w:pPr>
      <w:bookmarkStart w:id="0" w:name="_heading=h.gjdgxs" w:colFirst="0" w:colLast="0"/>
      <w:bookmarkEnd w:id="0"/>
      <w:r>
        <w:rPr>
          <w:rFonts w:eastAsia="Century"/>
          <w:color w:val="000000"/>
          <w:sz w:val="24"/>
          <w:szCs w:val="24"/>
        </w:rPr>
        <w:t>令和</w:t>
      </w:r>
      <w:r w:rsidR="00960023">
        <w:rPr>
          <w:rFonts w:hint="eastAsia"/>
          <w:sz w:val="24"/>
          <w:szCs w:val="24"/>
        </w:rPr>
        <w:t>８</w:t>
      </w:r>
      <w:r>
        <w:rPr>
          <w:rFonts w:eastAsia="Century"/>
          <w:color w:val="000000"/>
          <w:sz w:val="24"/>
          <w:szCs w:val="24"/>
        </w:rPr>
        <w:t xml:space="preserve">年度入学生　</w:t>
      </w:r>
      <w:r>
        <w:rPr>
          <w:rFonts w:eastAsia="Century"/>
          <w:b/>
          <w:color w:val="000000"/>
          <w:sz w:val="28"/>
          <w:szCs w:val="28"/>
        </w:rPr>
        <w:t>食物アレルギーに関する予備調査</w:t>
      </w:r>
    </w:p>
    <w:p w14:paraId="75C63203" w14:textId="77777777" w:rsidR="00786F1B" w:rsidRPr="00960023" w:rsidRDefault="00786F1B">
      <w:pPr>
        <w:jc w:val="right"/>
        <w:rPr>
          <w:sz w:val="24"/>
          <w:szCs w:val="24"/>
        </w:rPr>
      </w:pPr>
    </w:p>
    <w:p w14:paraId="75C63204" w14:textId="77777777" w:rsidR="00786F1B" w:rsidRDefault="00FE6AEA">
      <w:pPr>
        <w:rPr>
          <w:sz w:val="24"/>
          <w:szCs w:val="24"/>
          <w:u w:val="single"/>
        </w:rPr>
      </w:pPr>
      <w:r>
        <w:rPr>
          <w:sz w:val="24"/>
          <w:szCs w:val="24"/>
          <w:u w:val="single"/>
        </w:rPr>
        <w:t xml:space="preserve">１．食物アレルギーと病院で言われていますか？　</w:t>
      </w:r>
    </w:p>
    <w:p w14:paraId="75C63205" w14:textId="77777777" w:rsidR="00786F1B" w:rsidRDefault="00FE6AEA">
      <w:r>
        <w:t>（　はい　・　いいえ　）</w:t>
      </w:r>
    </w:p>
    <w:p w14:paraId="75C63206" w14:textId="77777777" w:rsidR="00786F1B" w:rsidRDefault="00FE6AEA">
      <w:r>
        <w:t>はいの方は、残りの設問にお答えください。</w:t>
      </w:r>
    </w:p>
    <w:p w14:paraId="75C63207" w14:textId="77777777" w:rsidR="00786F1B" w:rsidRDefault="00FE6AEA">
      <w:pPr>
        <w:rPr>
          <w:sz w:val="24"/>
          <w:szCs w:val="24"/>
          <w:u w:val="single"/>
        </w:rPr>
      </w:pPr>
      <w:r>
        <w:rPr>
          <w:sz w:val="24"/>
          <w:szCs w:val="24"/>
          <w:u w:val="single"/>
        </w:rPr>
        <w:t>２．原因となる主な食べ物は何ですか？</w:t>
      </w:r>
    </w:p>
    <w:p w14:paraId="75C63208" w14:textId="13B10BE0" w:rsidR="00786F1B" w:rsidRDefault="00FE6AEA">
      <w:r>
        <w:t>（　　　　　　　　　　　　　　　　　　　　　　　　　　　　　　　　　　　　）</w:t>
      </w:r>
    </w:p>
    <w:p w14:paraId="75C63209" w14:textId="77777777" w:rsidR="00786F1B" w:rsidRDefault="00FE6AEA">
      <w:pPr>
        <w:rPr>
          <w:sz w:val="24"/>
          <w:szCs w:val="24"/>
          <w:u w:val="single"/>
        </w:rPr>
      </w:pPr>
      <w:r>
        <w:rPr>
          <w:sz w:val="24"/>
          <w:szCs w:val="24"/>
          <w:u w:val="single"/>
        </w:rPr>
        <w:t>３．原因となる食べ物を食べるとどのような症状が出ますか？主な症状は？</w:t>
      </w:r>
    </w:p>
    <w:p w14:paraId="75C6320A" w14:textId="0A214534" w:rsidR="00786F1B" w:rsidRDefault="00FE6AEA">
      <w:r>
        <w:t>（　　　　　　　　　　　　　　　　　　　　　　　　　　　　　　　　　　　　）</w:t>
      </w:r>
    </w:p>
    <w:p w14:paraId="75C6320B" w14:textId="77777777" w:rsidR="00786F1B" w:rsidRDefault="00FE6AEA">
      <w:pPr>
        <w:rPr>
          <w:sz w:val="24"/>
          <w:szCs w:val="24"/>
          <w:u w:val="single"/>
        </w:rPr>
      </w:pPr>
      <w:r>
        <w:rPr>
          <w:sz w:val="24"/>
          <w:szCs w:val="24"/>
          <w:u w:val="single"/>
        </w:rPr>
        <w:t>４．アナフィラキシー症状は出たことがありますか？</w:t>
      </w:r>
    </w:p>
    <w:p w14:paraId="75C6320C" w14:textId="77777777" w:rsidR="00786F1B" w:rsidRDefault="00FE6AEA">
      <w:r>
        <w:t>（　いいえ　・　はい　）</w:t>
      </w:r>
    </w:p>
    <w:p w14:paraId="75C6320D" w14:textId="77777777" w:rsidR="00786F1B" w:rsidRDefault="00FE6AEA">
      <w:pPr>
        <w:rPr>
          <w:sz w:val="24"/>
          <w:szCs w:val="24"/>
          <w:u w:val="single"/>
        </w:rPr>
      </w:pPr>
      <w:r>
        <w:rPr>
          <w:sz w:val="24"/>
          <w:szCs w:val="24"/>
          <w:u w:val="single"/>
        </w:rPr>
        <w:t>５．エピペンは処方されていますか？</w:t>
      </w:r>
    </w:p>
    <w:p w14:paraId="75C6320E" w14:textId="77777777" w:rsidR="00786F1B" w:rsidRDefault="00FE6AEA">
      <w:r>
        <w:t>（　いいえ　・　はい</w:t>
      </w:r>
      <w:r>
        <w:t>→</w:t>
      </w:r>
      <w:r>
        <w:t>今までに使ったことがありますか：　はい　・　いいえ　）</w:t>
      </w:r>
    </w:p>
    <w:p w14:paraId="75C63210" w14:textId="77777777" w:rsidR="00786F1B" w:rsidRDefault="00FE6AEA">
      <w:r>
        <w:rPr>
          <w:noProof/>
        </w:rPr>
        <mc:AlternateContent>
          <mc:Choice Requires="wps">
            <w:drawing>
              <wp:anchor distT="0" distB="0" distL="114300" distR="114300" simplePos="0" relativeHeight="251659264" behindDoc="1" locked="0" layoutInCell="1" hidden="0" allowOverlap="1" wp14:anchorId="75C6321A" wp14:editId="40DA4067">
                <wp:simplePos x="0" y="0"/>
                <wp:positionH relativeFrom="column">
                  <wp:posOffset>-158115</wp:posOffset>
                </wp:positionH>
                <wp:positionV relativeFrom="paragraph">
                  <wp:posOffset>141606</wp:posOffset>
                </wp:positionV>
                <wp:extent cx="6096000" cy="14401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096000" cy="144018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75C6321D" w14:textId="77777777" w:rsidR="00786F1B" w:rsidRDefault="00786F1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5C6321A" id="正方形/長方形 1" o:spid="_x0000_s1027" style="position:absolute;margin-left:-12.45pt;margin-top:11.15pt;width:480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" strokeweight="1.5pt">
                <v:stroke startarrowwidth="narrow" startarrowlength="short" endarrowwidth="narrow" endarrowlength="short" joinstyle="round"/>
                <v:textbox inset="2.53958mm,2.53958mm,2.53958mm,2.53958mm">
                  <w:txbxContent>
                    <w:p w14:paraId="75C6321D" w14:textId="77777777" w:rsidR="00786F1B" w:rsidRDefault="00786F1B">
                      <w:pPr>
                        <w:spacing w:after="0" w:line="240" w:lineRule="auto"/>
                        <w:textDirection w:val="btLr"/>
                      </w:pPr>
                    </w:p>
                  </w:txbxContent>
                </v:textbox>
              </v:rect>
            </w:pict>
          </mc:Fallback>
        </mc:AlternateContent>
      </w:r>
    </w:p>
    <w:p w14:paraId="75C63211" w14:textId="77777777" w:rsidR="00786F1B" w:rsidRDefault="00FE6AEA">
      <w:pPr>
        <w:pBdr>
          <w:top w:val="nil"/>
          <w:left w:val="nil"/>
          <w:bottom w:val="nil"/>
          <w:right w:val="nil"/>
          <w:between w:val="nil"/>
        </w:pBdr>
        <w:spacing w:after="0" w:line="240" w:lineRule="auto"/>
        <w:ind w:firstLine="220"/>
        <w:rPr>
          <w:color w:val="000000"/>
        </w:rPr>
      </w:pPr>
      <w:r>
        <w:rPr>
          <w:rFonts w:eastAsia="Century"/>
          <w:color w:val="000000"/>
        </w:rPr>
        <w:t>「</w:t>
      </w:r>
      <w:r>
        <w:rPr>
          <w:rFonts w:eastAsia="Century"/>
          <w:b/>
          <w:color w:val="000000"/>
          <w:u w:val="single"/>
        </w:rPr>
        <w:t>お子さんに食物アレルギーがある</w:t>
      </w:r>
      <w:r>
        <w:rPr>
          <w:rFonts w:eastAsia="Century"/>
          <w:color w:val="000000"/>
        </w:rPr>
        <w:t>」、と申し出のあった保護者の方には、観察終了後に理科室で症状などについてより詳しくうかがいます。</w:t>
      </w:r>
    </w:p>
    <w:p w14:paraId="75C63212" w14:textId="77777777" w:rsidR="00786F1B" w:rsidRDefault="00FE6AEA">
      <w:pPr>
        <w:pBdr>
          <w:top w:val="nil"/>
          <w:left w:val="nil"/>
          <w:bottom w:val="nil"/>
          <w:right w:val="nil"/>
          <w:between w:val="nil"/>
        </w:pBdr>
        <w:spacing w:after="0" w:line="240" w:lineRule="auto"/>
        <w:ind w:firstLine="220"/>
        <w:rPr>
          <w:color w:val="000000"/>
        </w:rPr>
      </w:pPr>
      <w:r>
        <w:rPr>
          <w:rFonts w:eastAsia="Century"/>
          <w:color w:val="000000"/>
        </w:rPr>
        <w:t>症状によっては入学前に主治医から対応の指示をしていただくようお願いすることもありますのでご理解ください。</w:t>
      </w:r>
    </w:p>
    <w:tbl>
      <w:tblPr>
        <w:tblStyle w:val="af7"/>
        <w:tblpPr w:leftFromText="142" w:rightFromText="142" w:vertAnchor="text" w:horzAnchor="page" w:tblpX="7885" w:tblpY="2293"/>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417"/>
        <w:gridCol w:w="567"/>
      </w:tblGrid>
      <w:tr w:rsidR="00DC438C" w14:paraId="52DB2404" w14:textId="77777777" w:rsidTr="00DC438C">
        <w:tc>
          <w:tcPr>
            <w:tcW w:w="1101" w:type="dxa"/>
            <w:tcBorders>
              <w:top w:val="single" w:sz="12" w:space="0" w:color="000000"/>
              <w:left w:val="single" w:sz="12" w:space="0" w:color="000000"/>
              <w:bottom w:val="single" w:sz="12" w:space="0" w:color="000000"/>
              <w:right w:val="single" w:sz="12" w:space="0" w:color="000000"/>
            </w:tcBorders>
          </w:tcPr>
          <w:p w14:paraId="310E6260" w14:textId="77777777" w:rsidR="00DC438C" w:rsidRDefault="00DC438C" w:rsidP="00DC438C">
            <w:pPr>
              <w:rPr>
                <w:b/>
                <w:sz w:val="20"/>
                <w:szCs w:val="20"/>
              </w:rPr>
            </w:pPr>
            <w:r>
              <w:rPr>
                <w:b/>
                <w:sz w:val="16"/>
                <w:szCs w:val="16"/>
              </w:rPr>
              <w:t>※</w:t>
            </w:r>
            <w:r>
              <w:rPr>
                <w:b/>
                <w:sz w:val="16"/>
                <w:szCs w:val="16"/>
              </w:rPr>
              <w:t>記入不要</w:t>
            </w:r>
          </w:p>
        </w:tc>
        <w:tc>
          <w:tcPr>
            <w:tcW w:w="1417" w:type="dxa"/>
            <w:tcBorders>
              <w:top w:val="single" w:sz="12" w:space="0" w:color="000000"/>
              <w:left w:val="single" w:sz="12" w:space="0" w:color="000000"/>
              <w:bottom w:val="single" w:sz="12" w:space="0" w:color="000000"/>
              <w:right w:val="single" w:sz="12" w:space="0" w:color="000000"/>
            </w:tcBorders>
          </w:tcPr>
          <w:p w14:paraId="0FE0C496" w14:textId="77777777" w:rsidR="00DC438C" w:rsidRDefault="00DC438C" w:rsidP="00DC438C">
            <w:pPr>
              <w:rPr>
                <w:sz w:val="20"/>
                <w:szCs w:val="20"/>
              </w:rPr>
            </w:pPr>
            <w:r>
              <w:rPr>
                <w:sz w:val="20"/>
                <w:szCs w:val="20"/>
              </w:rPr>
              <w:t>書類受け取り</w:t>
            </w:r>
          </w:p>
        </w:tc>
        <w:tc>
          <w:tcPr>
            <w:tcW w:w="567" w:type="dxa"/>
            <w:tcBorders>
              <w:top w:val="single" w:sz="12" w:space="0" w:color="000000"/>
              <w:left w:val="single" w:sz="12" w:space="0" w:color="000000"/>
              <w:bottom w:val="single" w:sz="12" w:space="0" w:color="000000"/>
              <w:right w:val="single" w:sz="12" w:space="0" w:color="000000"/>
            </w:tcBorders>
          </w:tcPr>
          <w:p w14:paraId="3CE25B73" w14:textId="77777777" w:rsidR="00DC438C" w:rsidRDefault="00DC438C" w:rsidP="00DC438C">
            <w:pPr>
              <w:rPr>
                <w:sz w:val="20"/>
                <w:szCs w:val="20"/>
              </w:rPr>
            </w:pPr>
          </w:p>
        </w:tc>
      </w:tr>
    </w:tbl>
    <w:p w14:paraId="75C63217" w14:textId="77777777" w:rsidR="00786F1B" w:rsidRDefault="00FE6AEA">
      <w:pPr>
        <w:pBdr>
          <w:top w:val="nil"/>
          <w:left w:val="nil"/>
          <w:bottom w:val="nil"/>
          <w:right w:val="nil"/>
          <w:between w:val="nil"/>
        </w:pBdr>
        <w:spacing w:after="0" w:line="240" w:lineRule="auto"/>
        <w:ind w:firstLine="220"/>
        <w:rPr>
          <w:color w:val="000000"/>
        </w:rPr>
      </w:pPr>
      <w:r>
        <w:rPr>
          <w:rFonts w:eastAsia="Century"/>
          <w:color w:val="000000"/>
        </w:rPr>
        <w:t>何かご不明な点などあれば、この後、残っていただくか、学校へ直接お電話でお問い合わせください。</w:t>
      </w:r>
    </w:p>
    <w:sectPr w:rsidR="00786F1B">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1B"/>
    <w:rsid w:val="002D738F"/>
    <w:rsid w:val="00786F1B"/>
    <w:rsid w:val="00960023"/>
    <w:rsid w:val="009C66F6"/>
    <w:rsid w:val="00DC438C"/>
    <w:rsid w:val="00FE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C631FF"/>
  <w15:docId w15:val="{64FDA2F7-F9C9-4C67-B5BB-F9E4D5C4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B3E"/>
  </w:style>
  <w:style w:type="paragraph" w:styleId="1">
    <w:name w:val="heading 1"/>
    <w:basedOn w:val="a"/>
    <w:next w:val="a"/>
    <w:link w:val="10"/>
    <w:uiPriority w:val="9"/>
    <w:qFormat/>
    <w:rsid w:val="00114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4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4B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14B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14B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14B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14B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14B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14B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14B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見出し 1 (文字)"/>
    <w:basedOn w:val="a0"/>
    <w:link w:val="1"/>
    <w:uiPriority w:val="9"/>
    <w:rsid w:val="00114B3E"/>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114B3E"/>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114B3E"/>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114B3E"/>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114B3E"/>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114B3E"/>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114B3E"/>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114B3E"/>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114B3E"/>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114B3E"/>
    <w:pPr>
      <w:spacing w:line="240" w:lineRule="auto"/>
    </w:pPr>
    <w:rPr>
      <w:b/>
      <w:bCs/>
      <w:color w:val="4F81BD" w:themeColor="accent1"/>
      <w:sz w:val="18"/>
      <w:szCs w:val="18"/>
    </w:rPr>
  </w:style>
  <w:style w:type="character" w:customStyle="1" w:styleId="a4">
    <w:name w:val="表題 (文字)"/>
    <w:basedOn w:val="a0"/>
    <w:link w:val="a3"/>
    <w:uiPriority w:val="10"/>
    <w:rsid w:val="00114B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Pr>
      <w:rFonts w:ascii="Arial" w:eastAsia="Arial" w:hAnsi="Arial" w:cs="Arial"/>
      <w:i/>
      <w:color w:val="4F81BD"/>
      <w:sz w:val="24"/>
      <w:szCs w:val="24"/>
    </w:rPr>
  </w:style>
  <w:style w:type="character" w:customStyle="1" w:styleId="a7">
    <w:name w:val="副題 (文字)"/>
    <w:basedOn w:val="a0"/>
    <w:link w:val="a6"/>
    <w:uiPriority w:val="11"/>
    <w:rsid w:val="00114B3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4B3E"/>
    <w:rPr>
      <w:b/>
      <w:bCs/>
    </w:rPr>
  </w:style>
  <w:style w:type="character" w:styleId="a9">
    <w:name w:val="Emphasis"/>
    <w:basedOn w:val="a0"/>
    <w:uiPriority w:val="20"/>
    <w:qFormat/>
    <w:rsid w:val="00114B3E"/>
    <w:rPr>
      <w:i/>
      <w:iCs/>
    </w:rPr>
  </w:style>
  <w:style w:type="paragraph" w:styleId="aa">
    <w:name w:val="No Spacing"/>
    <w:uiPriority w:val="1"/>
    <w:qFormat/>
    <w:rsid w:val="00114B3E"/>
    <w:pPr>
      <w:spacing w:after="0" w:line="240" w:lineRule="auto"/>
    </w:pPr>
  </w:style>
  <w:style w:type="paragraph" w:styleId="ab">
    <w:name w:val="List Paragraph"/>
    <w:basedOn w:val="a"/>
    <w:uiPriority w:val="34"/>
    <w:qFormat/>
    <w:rsid w:val="00114B3E"/>
    <w:pPr>
      <w:ind w:left="720"/>
      <w:contextualSpacing/>
    </w:pPr>
  </w:style>
  <w:style w:type="paragraph" w:styleId="ac">
    <w:name w:val="Quote"/>
    <w:basedOn w:val="a"/>
    <w:next w:val="a"/>
    <w:link w:val="ad"/>
    <w:uiPriority w:val="29"/>
    <w:qFormat/>
    <w:rsid w:val="00114B3E"/>
    <w:rPr>
      <w:i/>
      <w:iCs/>
      <w:color w:val="000000" w:themeColor="text1"/>
    </w:rPr>
  </w:style>
  <w:style w:type="character" w:customStyle="1" w:styleId="ad">
    <w:name w:val="引用文 (文字)"/>
    <w:basedOn w:val="a0"/>
    <w:link w:val="ac"/>
    <w:uiPriority w:val="29"/>
    <w:rsid w:val="00114B3E"/>
    <w:rPr>
      <w:i/>
      <w:iCs/>
      <w:color w:val="000000" w:themeColor="text1"/>
    </w:rPr>
  </w:style>
  <w:style w:type="paragraph" w:styleId="21">
    <w:name w:val="Intense Quote"/>
    <w:basedOn w:val="a"/>
    <w:next w:val="a"/>
    <w:link w:val="22"/>
    <w:uiPriority w:val="30"/>
    <w:qFormat/>
    <w:rsid w:val="00114B3E"/>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114B3E"/>
    <w:rPr>
      <w:b/>
      <w:bCs/>
      <w:i/>
      <w:iCs/>
      <w:color w:val="4F81BD" w:themeColor="accent1"/>
    </w:rPr>
  </w:style>
  <w:style w:type="character" w:styleId="ae">
    <w:name w:val="Subtle Emphasis"/>
    <w:basedOn w:val="a0"/>
    <w:uiPriority w:val="19"/>
    <w:qFormat/>
    <w:rsid w:val="00114B3E"/>
    <w:rPr>
      <w:i/>
      <w:iCs/>
      <w:color w:val="808080" w:themeColor="text1" w:themeTint="7F"/>
    </w:rPr>
  </w:style>
  <w:style w:type="character" w:styleId="23">
    <w:name w:val="Intense Emphasis"/>
    <w:basedOn w:val="a0"/>
    <w:uiPriority w:val="21"/>
    <w:qFormat/>
    <w:rsid w:val="00114B3E"/>
    <w:rPr>
      <w:b/>
      <w:bCs/>
      <w:i/>
      <w:iCs/>
      <w:color w:val="4F81BD" w:themeColor="accent1"/>
    </w:rPr>
  </w:style>
  <w:style w:type="character" w:styleId="af">
    <w:name w:val="Subtle Reference"/>
    <w:basedOn w:val="a0"/>
    <w:uiPriority w:val="31"/>
    <w:qFormat/>
    <w:rsid w:val="00114B3E"/>
    <w:rPr>
      <w:smallCaps/>
      <w:color w:val="C0504D" w:themeColor="accent2"/>
      <w:u w:val="single"/>
    </w:rPr>
  </w:style>
  <w:style w:type="character" w:styleId="24">
    <w:name w:val="Intense Reference"/>
    <w:basedOn w:val="a0"/>
    <w:uiPriority w:val="32"/>
    <w:qFormat/>
    <w:rsid w:val="00114B3E"/>
    <w:rPr>
      <w:b/>
      <w:bCs/>
      <w:smallCaps/>
      <w:color w:val="C0504D" w:themeColor="accent2"/>
      <w:spacing w:val="5"/>
      <w:u w:val="single"/>
    </w:rPr>
  </w:style>
  <w:style w:type="character" w:styleId="af0">
    <w:name w:val="Book Title"/>
    <w:basedOn w:val="a0"/>
    <w:uiPriority w:val="33"/>
    <w:qFormat/>
    <w:rsid w:val="00114B3E"/>
    <w:rPr>
      <w:b/>
      <w:bCs/>
      <w:smallCaps/>
      <w:spacing w:val="5"/>
    </w:rPr>
  </w:style>
  <w:style w:type="paragraph" w:styleId="af1">
    <w:name w:val="TOC Heading"/>
    <w:basedOn w:val="1"/>
    <w:next w:val="a"/>
    <w:uiPriority w:val="39"/>
    <w:semiHidden/>
    <w:unhideWhenUsed/>
    <w:qFormat/>
    <w:rsid w:val="00114B3E"/>
    <w:pPr>
      <w:outlineLvl w:val="9"/>
    </w:pPr>
  </w:style>
  <w:style w:type="paragraph" w:styleId="af2">
    <w:name w:val="header"/>
    <w:basedOn w:val="a"/>
    <w:link w:val="af3"/>
    <w:uiPriority w:val="99"/>
    <w:unhideWhenUsed/>
    <w:rsid w:val="0084589B"/>
    <w:pPr>
      <w:tabs>
        <w:tab w:val="center" w:pos="4252"/>
        <w:tab w:val="right" w:pos="8504"/>
      </w:tabs>
      <w:snapToGrid w:val="0"/>
    </w:pPr>
  </w:style>
  <w:style w:type="character" w:customStyle="1" w:styleId="af3">
    <w:name w:val="ヘッダー (文字)"/>
    <w:basedOn w:val="a0"/>
    <w:link w:val="af2"/>
    <w:uiPriority w:val="99"/>
    <w:rsid w:val="0084589B"/>
  </w:style>
  <w:style w:type="paragraph" w:styleId="af4">
    <w:name w:val="footer"/>
    <w:basedOn w:val="a"/>
    <w:link w:val="af5"/>
    <w:uiPriority w:val="99"/>
    <w:unhideWhenUsed/>
    <w:rsid w:val="0084589B"/>
    <w:pPr>
      <w:tabs>
        <w:tab w:val="center" w:pos="4252"/>
        <w:tab w:val="right" w:pos="8504"/>
      </w:tabs>
      <w:snapToGrid w:val="0"/>
    </w:pPr>
  </w:style>
  <w:style w:type="character" w:customStyle="1" w:styleId="af5">
    <w:name w:val="フッター (文字)"/>
    <w:basedOn w:val="a0"/>
    <w:link w:val="af4"/>
    <w:uiPriority w:val="99"/>
    <w:rsid w:val="0084589B"/>
  </w:style>
  <w:style w:type="table" w:styleId="af6">
    <w:name w:val="Table Grid"/>
    <w:basedOn w:val="a1"/>
    <w:uiPriority w:val="59"/>
    <w:rsid w:val="00B2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eZvF2kuNz+fOmVJbwkc7knE3g==">AMUW2mWhCRwAGOYcBbjunzb3lCyLjZdG6mZwtFNnSEclbbWvjzXl1dtc+MTtYGtuPalltJ5tHW+gt1cWLpMLZMwpiXOWpFH5pLLrLLXnHGJGfhsVA0CKFkJ/ACm2KfzDwV1UnaEBoJjr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尼崎市</dc:creator>
  <cp:lastModifiedBy>神谷　太一</cp:lastModifiedBy>
  <cp:revision>7</cp:revision>
  <dcterms:created xsi:type="dcterms:W3CDTF">2023-09-05T23:06:00Z</dcterms:created>
  <dcterms:modified xsi:type="dcterms:W3CDTF">2025-08-29T06:49:00Z</dcterms:modified>
</cp:coreProperties>
</file>